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61D" w14:textId="4DF9198A" w:rsidR="00DB1F38" w:rsidRPr="00A96A83" w:rsidRDefault="00322305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10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20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302BAA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Yankai</w:t>
      </w:r>
      <w:r w:rsidR="00871D4E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Yang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613F8E9" w14:textId="293B93CF" w:rsidR="003665AF" w:rsidRDefault="00322305" w:rsidP="00872B2F">
      <w:pPr>
        <w:jc w:val="center"/>
      </w:pPr>
      <w:r>
        <w:object w:dxaOrig="7701" w:dyaOrig="1531" w14:anchorId="6A1B027E">
          <v:shape id="_x0000_i1031" type="#_x0000_t75" style="width:385.05pt;height:76.6pt" o:ole="">
            <v:imagedata r:id="rId8" o:title=""/>
          </v:shape>
          <o:OLEObject Type="Embed" ProgID="ChemDraw.Document.6.0" ShapeID="_x0000_i1031" DrawAspect="Content" ObjectID="_1791353283" r:id="rId9"/>
        </w:object>
      </w:r>
    </w:p>
    <w:p w14:paraId="6D613244" w14:textId="12FD7A89" w:rsidR="00BA39A6" w:rsidRPr="00872B2F" w:rsidRDefault="00BA39A6" w:rsidP="00BA39A6">
      <w:pPr>
        <w:jc w:val="left"/>
        <w:rPr>
          <w:rFonts w:ascii="Times New Roman" w:eastAsia="宋体" w:hAnsi="Times New Roman"/>
          <w:b/>
          <w:sz w:val="24"/>
        </w:rPr>
      </w:pPr>
      <w:r w:rsidRPr="00BA39A6">
        <w:rPr>
          <w:rFonts w:ascii="Times New Roman" w:eastAsia="宋体" w:hAnsi="Times New Roman"/>
          <w:b/>
          <w:sz w:val="24"/>
        </w:rPr>
        <w:t>Answer</w:t>
      </w:r>
      <w:r>
        <w:rPr>
          <w:rFonts w:ascii="Times New Roman" w:eastAsia="宋体" w:hAnsi="Times New Roman"/>
          <w:b/>
          <w:sz w:val="24"/>
        </w:rPr>
        <w:t>-001</w:t>
      </w:r>
    </w:p>
    <w:p w14:paraId="5B54D9FF" w14:textId="5E5960CE" w:rsidR="00027BCC" w:rsidRDefault="00027BCC" w:rsidP="006834BF"/>
    <w:p w14:paraId="25E3B034" w14:textId="0F013481" w:rsidR="00322305" w:rsidRDefault="00CA70D0" w:rsidP="006834BF">
      <w:r>
        <w:object w:dxaOrig="16665" w:dyaOrig="2863" w14:anchorId="5053DBDF">
          <v:shape id="_x0000_i1038" type="#_x0000_t75" style="width:416.75pt;height:71.7pt" o:ole="">
            <v:imagedata r:id="rId10" o:title=""/>
          </v:shape>
          <o:OLEObject Type="Embed" ProgID="ChemDraw.Document.6.0" ShapeID="_x0000_i1038" DrawAspect="Content" ObjectID="_1791353284" r:id="rId11"/>
        </w:object>
      </w:r>
      <w:bookmarkStart w:id="0" w:name="_GoBack"/>
      <w:bookmarkEnd w:id="0"/>
    </w:p>
    <w:p w14:paraId="29B00760" w14:textId="77777777" w:rsidR="00322305" w:rsidRDefault="00322305" w:rsidP="006834BF">
      <w:pPr>
        <w:rPr>
          <w:rFonts w:hint="eastAsia"/>
        </w:rPr>
      </w:pPr>
    </w:p>
    <w:p w14:paraId="706E31A3" w14:textId="77777777" w:rsidR="00322305" w:rsidRPr="00635C8D" w:rsidRDefault="00322305" w:rsidP="00322305">
      <w:pPr>
        <w:pStyle w:val="a7"/>
        <w:numPr>
          <w:ilvl w:val="0"/>
          <w:numId w:val="14"/>
        </w:numPr>
        <w:ind w:firstLineChars="0"/>
        <w:rPr>
          <w:rFonts w:ascii="Times New Roman" w:eastAsia="宋体" w:hAnsi="Times New Roman"/>
          <w:b/>
          <w:sz w:val="24"/>
        </w:rPr>
      </w:pPr>
      <w:r w:rsidRPr="00635C8D">
        <w:rPr>
          <w:rFonts w:ascii="Times New Roman" w:hAnsi="Times New Roman" w:cs="Times New Roman"/>
        </w:rPr>
        <w:t>doi.org/10.1021/acs.orglett.4c03269</w:t>
      </w:r>
    </w:p>
    <w:p w14:paraId="2DBA01CC" w14:textId="53E3BBFC" w:rsidR="0082171F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62AF9A52" w14:textId="77777777" w:rsidR="0082171F" w:rsidRPr="00302BAA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bookmarkStart w:id="1" w:name="OLE_LINK1"/>
    <w:bookmarkStart w:id="2" w:name="OLE_LINK2"/>
    <w:p w14:paraId="2FF1F874" w14:textId="6C3E9913" w:rsidR="006834BF" w:rsidRPr="006B18D7" w:rsidRDefault="00322305" w:rsidP="00212F08">
      <w:pPr>
        <w:jc w:val="center"/>
        <w:rPr>
          <w:rFonts w:ascii="Times New Roman" w:eastAsia="宋体" w:hAnsi="Times New Roman"/>
          <w:sz w:val="24"/>
        </w:rPr>
      </w:pPr>
      <w:r>
        <w:object w:dxaOrig="6911" w:dyaOrig="1026" w14:anchorId="17BDED20">
          <v:shape id="_x0000_i1035" type="#_x0000_t75" style="width:345.6pt;height:51.25pt" o:ole="">
            <v:imagedata r:id="rId12" o:title=""/>
          </v:shape>
          <o:OLEObject Type="Embed" ProgID="ChemDraw.Document.6.0" ShapeID="_x0000_i1035" DrawAspect="Content" ObjectID="_1791353285" r:id="rId13"/>
        </w:object>
      </w:r>
      <w:bookmarkEnd w:id="1"/>
      <w:bookmarkEnd w:id="2"/>
    </w:p>
    <w:p w14:paraId="70D53F39" w14:textId="27EFA6DF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0C975558" w14:textId="463F8954" w:rsidR="003665AF" w:rsidRPr="00BA39A6" w:rsidRDefault="00BA39A6" w:rsidP="00BA39A6">
      <w:pPr>
        <w:jc w:val="left"/>
        <w:rPr>
          <w:rFonts w:ascii="Times New Roman" w:eastAsia="宋体" w:hAnsi="Times New Roman"/>
          <w:b/>
          <w:sz w:val="24"/>
        </w:rPr>
      </w:pPr>
      <w:r w:rsidRPr="00BA39A6">
        <w:rPr>
          <w:rFonts w:ascii="Times New Roman" w:eastAsia="宋体" w:hAnsi="Times New Roman"/>
          <w:b/>
          <w:sz w:val="24"/>
        </w:rPr>
        <w:t>Answer</w:t>
      </w:r>
      <w:r>
        <w:rPr>
          <w:rFonts w:ascii="Times New Roman" w:eastAsia="宋体" w:hAnsi="Times New Roman"/>
          <w:b/>
          <w:sz w:val="24"/>
        </w:rPr>
        <w:t>-002</w:t>
      </w:r>
    </w:p>
    <w:p w14:paraId="314AAD47" w14:textId="3E24F7FA" w:rsidR="006834BF" w:rsidRPr="006B18D7" w:rsidRDefault="00291288" w:rsidP="00291288">
      <w:pPr>
        <w:jc w:val="center"/>
        <w:rPr>
          <w:rFonts w:ascii="Times New Roman" w:eastAsia="宋体" w:hAnsi="Times New Roman"/>
          <w:sz w:val="24"/>
        </w:rPr>
      </w:pPr>
      <w:r>
        <w:object w:dxaOrig="10411" w:dyaOrig="3424" w14:anchorId="4E092399">
          <v:shape id="_x0000_i1036" type="#_x0000_t75" style="width:415pt;height:136.5pt" o:ole="">
            <v:imagedata r:id="rId14" o:title=""/>
          </v:shape>
          <o:OLEObject Type="Embed" ProgID="ChemDraw.Document.6.0" ShapeID="_x0000_i1036" DrawAspect="Content" ObjectID="_1791353286" r:id="rId15"/>
        </w:object>
      </w:r>
    </w:p>
    <w:p w14:paraId="3223C947" w14:textId="0361E8EF" w:rsidR="00BF650E" w:rsidRPr="006B18D7" w:rsidRDefault="00C416E9" w:rsidP="00BF650E">
      <w:pPr>
        <w:rPr>
          <w:rFonts w:ascii="Times New Roman" w:eastAsia="宋体" w:hAnsi="Times New Roman"/>
          <w:sz w:val="24"/>
        </w:rPr>
      </w:pPr>
      <w:r>
        <w:rPr>
          <w:rFonts w:ascii="Times New Roman" w:hAnsi="Times New Roman" w:cs="Times New Roman"/>
        </w:rPr>
        <w:t xml:space="preserve">(2) </w:t>
      </w:r>
      <w:r w:rsidR="00322305" w:rsidRPr="00D20EDF">
        <w:rPr>
          <w:rFonts w:ascii="Times New Roman" w:hAnsi="Times New Roman" w:cs="Times New Roman"/>
        </w:rPr>
        <w:t>Masaya Sawamura</w:t>
      </w:r>
      <w:r w:rsidR="00322305" w:rsidRPr="00C416E9">
        <w:rPr>
          <w:rFonts w:ascii="Times New Roman" w:hAnsi="Times New Roman" w:cs="Times New Roman"/>
        </w:rPr>
        <w:t xml:space="preserve"> et al.</w:t>
      </w:r>
      <w:r w:rsidR="00322305" w:rsidRPr="007E2E88">
        <w:t xml:space="preserve"> </w:t>
      </w:r>
      <w:r w:rsidR="00322305" w:rsidRPr="00D20EDF">
        <w:rPr>
          <w:rFonts w:ascii="Times New Roman" w:hAnsi="Times New Roman" w:cs="Times New Roman"/>
          <w:i/>
          <w:iCs/>
        </w:rPr>
        <w:t xml:space="preserve">Org. Lett. </w:t>
      </w:r>
      <w:r w:rsidR="00322305" w:rsidRPr="00D20EDF">
        <w:rPr>
          <w:rFonts w:ascii="Times New Roman" w:hAnsi="Times New Roman" w:cs="Times New Roman"/>
          <w:b/>
          <w:bCs/>
        </w:rPr>
        <w:t>2018</w:t>
      </w:r>
      <w:r w:rsidR="00322305" w:rsidRPr="00D20EDF">
        <w:rPr>
          <w:rFonts w:ascii="Times New Roman" w:hAnsi="Times New Roman" w:cs="Times New Roman"/>
          <w:i/>
          <w:iCs/>
        </w:rPr>
        <w:t xml:space="preserve">, 20, </w:t>
      </w:r>
      <w:r w:rsidR="00322305" w:rsidRPr="00D20EDF">
        <w:rPr>
          <w:rFonts w:ascii="Times New Roman" w:hAnsi="Times New Roman" w:cs="Times New Roman"/>
        </w:rPr>
        <w:t>1861−1865</w:t>
      </w:r>
    </w:p>
    <w:sectPr w:rsidR="00BF650E" w:rsidRPr="006B18D7" w:rsidSect="00AA3C6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CBCF" w14:textId="77777777" w:rsidR="00A00EE2" w:rsidRDefault="00A00EE2" w:rsidP="008D7020">
      <w:r>
        <w:separator/>
      </w:r>
    </w:p>
  </w:endnote>
  <w:endnote w:type="continuationSeparator" w:id="0">
    <w:p w14:paraId="537BD13A" w14:textId="77777777" w:rsidR="00A00EE2" w:rsidRDefault="00A00EE2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1F0233A9" w:rsidR="003665AF" w:rsidRDefault="003665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C0A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3665AF" w:rsidRDefault="00366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4F27" w14:textId="77777777" w:rsidR="00A00EE2" w:rsidRDefault="00A00EE2" w:rsidP="008D7020">
      <w:r>
        <w:separator/>
      </w:r>
    </w:p>
  </w:footnote>
  <w:footnote w:type="continuationSeparator" w:id="0">
    <w:p w14:paraId="1EBFB243" w14:textId="77777777" w:rsidR="00A00EE2" w:rsidRDefault="00A00EE2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3665AF" w:rsidRPr="00C13E88" w:rsidRDefault="003665A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Pr="00C13E88"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FC6CF9"/>
    <w:multiLevelType w:val="hybridMultilevel"/>
    <w:tmpl w:val="19C4EBDA"/>
    <w:lvl w:ilvl="0" w:tplc="C3985772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A038FB"/>
    <w:multiLevelType w:val="hybridMultilevel"/>
    <w:tmpl w:val="3A0665FC"/>
    <w:lvl w:ilvl="0" w:tplc="0956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1288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22305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5AF"/>
    <w:rsid w:val="00366BE4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443D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A85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0677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171F1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6F7DDD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72B2F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0EE2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39A6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4339E"/>
    <w:rsid w:val="00C5152B"/>
    <w:rsid w:val="00C51F23"/>
    <w:rsid w:val="00C5336B"/>
    <w:rsid w:val="00C8528A"/>
    <w:rsid w:val="00C92BBE"/>
    <w:rsid w:val="00C96814"/>
    <w:rsid w:val="00CA08AF"/>
    <w:rsid w:val="00CA3ABA"/>
    <w:rsid w:val="00CA70D0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AFF6-07C0-4DE3-BEBF-10D071A7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hasee</cp:lastModifiedBy>
  <cp:revision>21</cp:revision>
  <cp:lastPrinted>2017-04-22T03:53:00Z</cp:lastPrinted>
  <dcterms:created xsi:type="dcterms:W3CDTF">2023-07-02T13:48:00Z</dcterms:created>
  <dcterms:modified xsi:type="dcterms:W3CDTF">2024-10-25T01:21:00Z</dcterms:modified>
</cp:coreProperties>
</file>