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DA49" w14:textId="33347473" w:rsidR="003B2DF9" w:rsidRDefault="00BA457A" w:rsidP="003B2D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16</w:t>
      </w:r>
      <w:r w:rsidR="003B2DF9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067C1B">
        <w:rPr>
          <w:rFonts w:ascii="Times New Roman" w:eastAsia="宋体" w:hAnsi="Times New Roman" w:cs="Times New Roman"/>
          <w:b/>
          <w:sz w:val="28"/>
          <w:szCs w:val="28"/>
        </w:rPr>
        <w:t>10</w:t>
      </w:r>
      <w:r w:rsidR="003B2DF9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3B2DF9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3B2DF9">
        <w:rPr>
          <w:rFonts w:ascii="Times New Roman" w:eastAsia="宋体" w:hAnsi="Times New Roman" w:cs="Times New Roman"/>
          <w:b/>
          <w:sz w:val="28"/>
          <w:szCs w:val="28"/>
        </w:rPr>
        <w:t xml:space="preserve">2            </w:t>
      </w:r>
      <w:proofErr w:type="spellStart"/>
      <w:r>
        <w:rPr>
          <w:rFonts w:ascii="Times New Roman" w:eastAsia="宋体" w:hAnsi="Times New Roman" w:cs="Times New Roman"/>
          <w:b/>
          <w:sz w:val="28"/>
          <w:szCs w:val="28"/>
        </w:rPr>
        <w:t>X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iaoqian</w:t>
      </w:r>
      <w:proofErr w:type="spellEnd"/>
      <w:r w:rsidR="003B2DF9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  <w:szCs w:val="28"/>
        </w:rPr>
        <w:t>L</w:t>
      </w:r>
      <w:r w:rsidR="003B2DF9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</w:p>
    <w:p w14:paraId="16A6FDC9" w14:textId="77777777" w:rsidR="003B2DF9" w:rsidRDefault="003B2DF9" w:rsidP="003B2DF9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3DAC1A33" w14:textId="3C79C981" w:rsidR="00F7684F" w:rsidRDefault="00F7684F"/>
    <w:p w14:paraId="2734247E" w14:textId="7926A936" w:rsidR="009A0B32" w:rsidRPr="009A0B32" w:rsidRDefault="009A0B32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</w:t>
      </w:r>
      <w:r>
        <w:t xml:space="preserve">                                </w:t>
      </w:r>
      <w:r w:rsidRPr="009A0B32">
        <w:rPr>
          <w:rFonts w:ascii="Times New Roman" w:hAnsi="Times New Roman" w:cs="Times New Roman"/>
        </w:rPr>
        <w:t xml:space="preserve"> </w:t>
      </w:r>
      <w:r w:rsidRPr="009A0B32">
        <w:rPr>
          <w:rFonts w:ascii="Times New Roman" w:hAnsi="Times New Roman" w:cs="Times New Roman"/>
        </w:rPr>
        <w:t xml:space="preserve">M. E. Jung and P. Davidov, </w:t>
      </w:r>
      <w:r w:rsidRPr="009A0B32">
        <w:rPr>
          <w:rFonts w:ascii="Times New Roman" w:hAnsi="Times New Roman" w:cs="Times New Roman"/>
          <w:i/>
          <w:iCs/>
        </w:rPr>
        <w:t>Org. Lett.</w:t>
      </w:r>
      <w:r w:rsidRPr="009A0B32">
        <w:rPr>
          <w:rFonts w:ascii="Times New Roman" w:hAnsi="Times New Roman" w:cs="Times New Roman"/>
        </w:rPr>
        <w:t xml:space="preserve">, </w:t>
      </w:r>
      <w:r w:rsidRPr="009A0B32">
        <w:rPr>
          <w:rFonts w:ascii="Times New Roman" w:hAnsi="Times New Roman" w:cs="Times New Roman"/>
          <w:i/>
          <w:iCs/>
        </w:rPr>
        <w:t>3</w:t>
      </w:r>
      <w:r w:rsidRPr="009A0B32">
        <w:rPr>
          <w:rFonts w:ascii="Times New Roman" w:hAnsi="Times New Roman" w:cs="Times New Roman"/>
        </w:rPr>
        <w:t>, 627 (</w:t>
      </w:r>
      <w:r w:rsidRPr="009A0B32">
        <w:rPr>
          <w:rFonts w:ascii="Times New Roman" w:hAnsi="Times New Roman" w:cs="Times New Roman"/>
          <w:b/>
          <w:bCs/>
        </w:rPr>
        <w:t>2001</w:t>
      </w:r>
      <w:r w:rsidRPr="009A0B32">
        <w:rPr>
          <w:rFonts w:ascii="Times New Roman" w:hAnsi="Times New Roman" w:cs="Times New Roman"/>
        </w:rPr>
        <w:t>)</w:t>
      </w:r>
    </w:p>
    <w:p w14:paraId="18853410" w14:textId="11DF0A93" w:rsidR="001621BE" w:rsidRPr="001621BE" w:rsidRDefault="009A0B32" w:rsidP="001621BE">
      <w:pPr>
        <w:jc w:val="center"/>
        <w:rPr>
          <w:rFonts w:hint="eastAsia"/>
        </w:rPr>
      </w:pPr>
      <w:r>
        <w:object w:dxaOrig="8313" w:dyaOrig="6852" w14:anchorId="4F43D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15.5pt;height:342.5pt" o:ole="">
            <v:imagedata r:id="rId6" o:title=""/>
          </v:shape>
          <o:OLEObject Type="Embed" ProgID="ChemDraw.Document.6.0" ShapeID="_x0000_i1040" DrawAspect="Content" ObjectID="_1727024785" r:id="rId7"/>
        </w:object>
      </w:r>
    </w:p>
    <w:p w14:paraId="67B91C03" w14:textId="50FD17C1" w:rsidR="00F828F9" w:rsidRDefault="00F828F9" w:rsidP="00F828F9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6408E775" w14:textId="77777777" w:rsidR="001621BE" w:rsidRPr="001621BE" w:rsidRDefault="001621BE" w:rsidP="001621BE">
      <w:pPr>
        <w:ind w:firstLineChars="2000" w:firstLine="4200"/>
        <w:rPr>
          <w:rFonts w:ascii="Times New Roman" w:hAnsi="Times New Roman" w:cs="Times New Roman"/>
        </w:rPr>
      </w:pPr>
      <w:r w:rsidRPr="001621BE">
        <w:rPr>
          <w:rFonts w:ascii="Times New Roman" w:hAnsi="Times New Roman" w:cs="Times New Roman"/>
        </w:rPr>
        <w:t xml:space="preserve">D. </w:t>
      </w:r>
      <w:proofErr w:type="spellStart"/>
      <w:r w:rsidRPr="001621BE">
        <w:rPr>
          <w:rFonts w:ascii="Times New Roman" w:hAnsi="Times New Roman" w:cs="Times New Roman"/>
        </w:rPr>
        <w:t>katayev</w:t>
      </w:r>
      <w:proofErr w:type="spellEnd"/>
      <w:r w:rsidRPr="001621BE">
        <w:rPr>
          <w:rFonts w:ascii="Times New Roman" w:hAnsi="Times New Roman" w:cs="Times New Roman"/>
        </w:rPr>
        <w:t xml:space="preserve"> et al., </w:t>
      </w:r>
      <w:proofErr w:type="spellStart"/>
      <w:r w:rsidRPr="001621BE">
        <w:rPr>
          <w:rFonts w:ascii="Times New Roman" w:hAnsi="Times New Roman" w:cs="Times New Roman"/>
          <w:i/>
          <w:iCs/>
        </w:rPr>
        <w:t>Angew</w:t>
      </w:r>
      <w:proofErr w:type="spellEnd"/>
      <w:r w:rsidRPr="001621BE">
        <w:rPr>
          <w:rFonts w:ascii="Times New Roman" w:hAnsi="Times New Roman" w:cs="Times New Roman"/>
          <w:i/>
          <w:iCs/>
        </w:rPr>
        <w:t>. Chem. Int. Ed</w:t>
      </w:r>
      <w:r w:rsidRPr="001621BE">
        <w:rPr>
          <w:rFonts w:ascii="Times New Roman" w:hAnsi="Times New Roman" w:cs="Times New Roman"/>
        </w:rPr>
        <w:t>., ASAP</w:t>
      </w:r>
    </w:p>
    <w:p w14:paraId="36C1C160" w14:textId="44A46CD0" w:rsidR="00F828F9" w:rsidRPr="001621BE" w:rsidRDefault="001621BE" w:rsidP="001621BE">
      <w:pPr>
        <w:ind w:firstLineChars="2600" w:firstLine="5460"/>
        <w:rPr>
          <w:rFonts w:ascii="Times New Roman" w:hAnsi="Times New Roman" w:cs="Times New Roman"/>
        </w:rPr>
      </w:pPr>
      <w:proofErr w:type="gramStart"/>
      <w:r w:rsidRPr="001621BE">
        <w:rPr>
          <w:rFonts w:ascii="Times New Roman" w:hAnsi="Times New Roman" w:cs="Times New Roman"/>
        </w:rPr>
        <w:t>DOI :</w:t>
      </w:r>
      <w:proofErr w:type="gramEnd"/>
      <w:r w:rsidRPr="001621BE">
        <w:rPr>
          <w:rFonts w:ascii="Times New Roman" w:hAnsi="Times New Roman" w:cs="Times New Roman"/>
        </w:rPr>
        <w:t xml:space="preserve"> 10.1002/</w:t>
      </w:r>
      <w:proofErr w:type="spellStart"/>
      <w:r w:rsidRPr="001621BE">
        <w:rPr>
          <w:rFonts w:ascii="Times New Roman" w:hAnsi="Times New Roman" w:cs="Times New Roman"/>
        </w:rPr>
        <w:t>anie</w:t>
      </w:r>
      <w:proofErr w:type="spellEnd"/>
      <w:r w:rsidRPr="001621BE">
        <w:rPr>
          <w:rFonts w:ascii="Times New Roman" w:hAnsi="Times New Roman" w:cs="Times New Roman"/>
        </w:rPr>
        <w:t xml:space="preserve"> .202209143</w:t>
      </w:r>
    </w:p>
    <w:p w14:paraId="37211C0A" w14:textId="26CDAECE" w:rsidR="00901C98" w:rsidRPr="004F220F" w:rsidRDefault="001621BE" w:rsidP="001621BE">
      <w:pPr>
        <w:jc w:val="center"/>
        <w:rPr>
          <w:sz w:val="22"/>
        </w:rPr>
      </w:pPr>
      <w:r>
        <w:object w:dxaOrig="14551" w:dyaOrig="5499" w14:anchorId="181C9D2D">
          <v:shape id="_x0000_i1042" type="#_x0000_t75" style="width:414.5pt;height:156.5pt" o:ole="">
            <v:imagedata r:id="rId8" o:title=""/>
          </v:shape>
          <o:OLEObject Type="Embed" ProgID="ChemDraw.Document.6.0" ShapeID="_x0000_i1042" DrawAspect="Content" ObjectID="_1727024786" r:id="rId9"/>
        </w:object>
      </w:r>
    </w:p>
    <w:sectPr w:rsidR="00901C98" w:rsidRPr="004F220F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7871" w14:textId="77777777" w:rsidR="00E250AD" w:rsidRDefault="00E250AD" w:rsidP="003B2DF9">
      <w:r>
        <w:separator/>
      </w:r>
    </w:p>
  </w:endnote>
  <w:endnote w:type="continuationSeparator" w:id="0">
    <w:p w14:paraId="19B43480" w14:textId="77777777" w:rsidR="00E250AD" w:rsidRDefault="00E250AD" w:rsidP="003B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800A" w14:textId="77777777" w:rsidR="00E250AD" w:rsidRDefault="00E250AD" w:rsidP="003B2DF9">
      <w:r>
        <w:separator/>
      </w:r>
    </w:p>
  </w:footnote>
  <w:footnote w:type="continuationSeparator" w:id="0">
    <w:p w14:paraId="66546523" w14:textId="77777777" w:rsidR="00E250AD" w:rsidRDefault="00E250AD" w:rsidP="003B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0076" w14:textId="6CF09973" w:rsidR="003B2DF9" w:rsidRPr="005924C7" w:rsidRDefault="003B2DF9" w:rsidP="005924C7">
    <w:pPr>
      <w:pStyle w:val="a3"/>
      <w:jc w:val="both"/>
      <w:rPr>
        <w:rFonts w:ascii="Times New Roman" w:eastAsia="华文新魏" w:hAnsi="Times New Roman" w:cs="Times New Roman"/>
        <w:b/>
        <w:i/>
        <w:color w:val="4BACC6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BACC6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BACC6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BACC6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BACC6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BACC6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150F"/>
    <w:rsid w:val="00067C1B"/>
    <w:rsid w:val="00095BC1"/>
    <w:rsid w:val="001621BE"/>
    <w:rsid w:val="001A603C"/>
    <w:rsid w:val="0028150F"/>
    <w:rsid w:val="002D7A4B"/>
    <w:rsid w:val="00343425"/>
    <w:rsid w:val="003451F1"/>
    <w:rsid w:val="003B2DF9"/>
    <w:rsid w:val="004C0380"/>
    <w:rsid w:val="004F220F"/>
    <w:rsid w:val="005924C7"/>
    <w:rsid w:val="00901C98"/>
    <w:rsid w:val="0093203A"/>
    <w:rsid w:val="00943EE7"/>
    <w:rsid w:val="009A0B32"/>
    <w:rsid w:val="00B220AD"/>
    <w:rsid w:val="00BA457A"/>
    <w:rsid w:val="00C25A98"/>
    <w:rsid w:val="00D2626B"/>
    <w:rsid w:val="00E250AD"/>
    <w:rsid w:val="00F12FBA"/>
    <w:rsid w:val="00F7684F"/>
    <w:rsid w:val="00F828F9"/>
    <w:rsid w:val="00F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2C4A4"/>
  <w15:chartTrackingRefBased/>
  <w15:docId w15:val="{C69D4CAC-C71C-4B03-B6EB-794DC23A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B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D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Xiqian</cp:lastModifiedBy>
  <cp:revision>9</cp:revision>
  <dcterms:created xsi:type="dcterms:W3CDTF">2022-10-04T08:09:00Z</dcterms:created>
  <dcterms:modified xsi:type="dcterms:W3CDTF">2022-10-11T12:20:00Z</dcterms:modified>
</cp:coreProperties>
</file>