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0" w:rsidRPr="009C1037" w:rsidRDefault="009C1037" w:rsidP="009C1037">
      <w:pPr>
        <w:jc w:val="center"/>
        <w:rPr>
          <w:rFonts w:ascii="Adobe 黑体 Std R" w:eastAsia="Adobe 黑体 Std R" w:hAnsi="Adobe 黑体 Std R"/>
        </w:rPr>
      </w:pPr>
      <w:r w:rsidRPr="009C1037">
        <w:rPr>
          <w:rFonts w:ascii="Adobe 黑体 Std R" w:eastAsia="Adobe 黑体 Std R" w:hAnsi="Adobe 黑体 Std R"/>
        </w:rPr>
        <w:t xml:space="preserve">Zhou Group </w:t>
      </w:r>
      <w:r w:rsidR="00810764">
        <w:rPr>
          <w:rFonts w:ascii="Adobe 黑体 Std R" w:eastAsia="Adobe 黑体 Std R" w:hAnsi="Adobe 黑体 Std R"/>
        </w:rPr>
        <w:t xml:space="preserve">Machanism </w:t>
      </w:r>
      <w:r w:rsidRPr="009C1037">
        <w:rPr>
          <w:rFonts w:ascii="Adobe 黑体 Std R" w:eastAsia="Adobe 黑体 Std R" w:hAnsi="Adobe 黑体 Std R"/>
        </w:rPr>
        <w:t>P</w:t>
      </w:r>
      <w:r w:rsidRPr="009C1037">
        <w:rPr>
          <w:rFonts w:ascii="Adobe 黑体 Std R" w:eastAsia="Adobe 黑体 Std R" w:hAnsi="Adobe 黑体 Std R" w:hint="eastAsia"/>
        </w:rPr>
        <w:t>roblem</w:t>
      </w:r>
      <w:r w:rsidR="00A24425">
        <w:rPr>
          <w:rFonts w:ascii="Adobe 黑体 Std R" w:eastAsia="Adobe 黑体 Std R" w:hAnsi="Adobe 黑体 Std R"/>
        </w:rPr>
        <w:t>s</w:t>
      </w:r>
      <w:r w:rsidRPr="009C1037">
        <w:rPr>
          <w:rFonts w:ascii="Adobe 黑体 Std R" w:eastAsia="Adobe 黑体 Std R" w:hAnsi="Adobe 黑体 Std R" w:hint="eastAsia"/>
        </w:rPr>
        <w:t>-</w:t>
      </w:r>
      <w:r w:rsidRPr="009C1037">
        <w:rPr>
          <w:rFonts w:ascii="Adobe 黑体 Std R" w:eastAsia="Adobe 黑体 Std R" w:hAnsi="Adobe 黑体 Std R"/>
        </w:rPr>
        <w:t>2016</w:t>
      </w:r>
      <w:r w:rsidR="00810764">
        <w:rPr>
          <w:rFonts w:ascii="Adobe 黑体 Std R" w:eastAsia="Adobe 黑体 Std R" w:hAnsi="Adobe 黑体 Std R"/>
        </w:rPr>
        <w:t>10</w:t>
      </w:r>
      <w:r w:rsidR="004B2A8D">
        <w:rPr>
          <w:rFonts w:ascii="Adobe 黑体 Std R" w:eastAsia="Adobe 黑体 Std R" w:hAnsi="Adobe 黑体 Std R" w:hint="eastAsia"/>
        </w:rPr>
        <w:t>30</w:t>
      </w:r>
    </w:p>
    <w:p w:rsidR="009C1037" w:rsidRDefault="001A3EB8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-001</w:t>
      </w:r>
    </w:p>
    <w:p w:rsidR="00CD5622" w:rsidRDefault="00CD5622">
      <w:pPr>
        <w:rPr>
          <w:rFonts w:ascii="Adobe 黑体 Std R" w:eastAsia="Adobe 黑体 Std R" w:hAnsi="Adobe 黑体 Std R"/>
          <w:b/>
        </w:rPr>
      </w:pPr>
      <w:r>
        <w:rPr>
          <w:rFonts w:ascii="Adobe 黑体 Std R" w:eastAsia="Adobe 黑体 Std R" w:hAnsi="Adobe 黑体 Std R" w:hint="eastAsia"/>
          <w:b/>
          <w:noProof/>
        </w:rPr>
        <w:drawing>
          <wp:inline distT="0" distB="0" distL="0" distR="0">
            <wp:extent cx="5500302" cy="1394648"/>
            <wp:effectExtent l="19050" t="0" r="5148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72" cy="139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22" w:rsidRDefault="00CD5622">
      <w:pPr>
        <w:rPr>
          <w:b/>
        </w:rPr>
      </w:pPr>
      <w:r w:rsidRPr="00CD5622">
        <w:rPr>
          <w:b/>
        </w:rPr>
        <w:t>Michael P. Doyle</w:t>
      </w:r>
      <w:r>
        <w:rPr>
          <w:rFonts w:hint="eastAsia"/>
          <w:b/>
        </w:rPr>
        <w:t xml:space="preserve">, </w:t>
      </w:r>
      <w:r w:rsidRPr="00CD5622">
        <w:rPr>
          <w:b/>
        </w:rPr>
        <w:t>DOI: 10.1002/anie.201203962</w:t>
      </w:r>
      <w:r>
        <w:rPr>
          <w:rFonts w:hint="eastAsia"/>
          <w:b/>
        </w:rPr>
        <w:t>.</w:t>
      </w:r>
    </w:p>
    <w:p w:rsidR="00CD5622" w:rsidRPr="00345E9A" w:rsidRDefault="00CD5622">
      <w:pPr>
        <w:rPr>
          <w:b/>
        </w:rPr>
      </w:pPr>
      <w:r>
        <w:rPr>
          <w:rFonts w:hint="eastAsia"/>
          <w:b/>
        </w:rPr>
        <w:t>(</w:t>
      </w:r>
      <w:r>
        <w:t>H</w:t>
      </w:r>
      <w:r>
        <w:rPr>
          <w:rFonts w:hint="eastAsia"/>
        </w:rPr>
        <w:t>int:</w:t>
      </w:r>
      <w:r>
        <w:rPr>
          <w:rFonts w:hint="eastAsia"/>
        </w:rPr>
        <w:t>本</w:t>
      </w:r>
      <w:r>
        <w:t>反应</w:t>
      </w:r>
      <w:r>
        <w:rPr>
          <w:rFonts w:hint="eastAsia"/>
        </w:rPr>
        <w:t>涉及</w:t>
      </w:r>
      <w:r>
        <w:rPr>
          <w:rFonts w:hint="eastAsia"/>
        </w:rPr>
        <w:t>Rh catalyzed vinylogus N-H insertion, Sc-catalyzed Mannich addition</w:t>
      </w:r>
      <w:r>
        <w:rPr>
          <w:rFonts w:hint="eastAsia"/>
          <w:b/>
        </w:rPr>
        <w:t>)</w:t>
      </w:r>
    </w:p>
    <w:p w:rsidR="00E56F07" w:rsidRDefault="00E56F07">
      <w:pPr>
        <w:rPr>
          <w:rFonts w:ascii="Adobe 黑体 Std R" w:eastAsia="Adobe 黑体 Std R" w:hAnsi="Adobe 黑体 Std R"/>
          <w:b/>
        </w:rPr>
      </w:pPr>
    </w:p>
    <w:p w:rsidR="009C1037" w:rsidRPr="00345E9A" w:rsidRDefault="001A3EB8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9C1037" w:rsidRDefault="00A3731B" w:rsidP="005F683B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2405" cy="1318260"/>
            <wp:effectExtent l="19050" t="0" r="444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1B" w:rsidRDefault="00A3731B" w:rsidP="005F683B">
      <w:pPr>
        <w:jc w:val="left"/>
      </w:pPr>
      <w:r>
        <w:t>Hiroaki Sasai</w:t>
      </w:r>
      <w:r>
        <w:rPr>
          <w:rFonts w:hint="eastAsia"/>
        </w:rPr>
        <w:t xml:space="preserve">, </w:t>
      </w:r>
      <w:r w:rsidRPr="00A3731B">
        <w:t>DOI: 10.1002/anie.201508022</w:t>
      </w:r>
    </w:p>
    <w:p w:rsidR="00C86C9F" w:rsidRDefault="00C86C9F" w:rsidP="008A2FEF">
      <w:pPr>
        <w:jc w:val="left"/>
      </w:pPr>
      <w:r>
        <w:rPr>
          <w:rFonts w:hint="eastAsia"/>
        </w:rPr>
        <w:t>（</w:t>
      </w:r>
      <w:r>
        <w:t>H</w:t>
      </w:r>
      <w:r>
        <w:rPr>
          <w:rFonts w:hint="eastAsia"/>
        </w:rPr>
        <w:t>int:</w:t>
      </w:r>
      <w:r w:rsidR="00A3731B">
        <w:rPr>
          <w:rFonts w:hint="eastAsia"/>
        </w:rPr>
        <w:t>该反应涉及</w:t>
      </w:r>
      <w:r w:rsidR="008A2FEF" w:rsidRPr="008A2FEF">
        <w:rPr>
          <w:rFonts w:ascii="Times New Roman" w:hAnsi="Times New Roman" w:cs="Times New Roman"/>
        </w:rPr>
        <w:t>β, γ</w:t>
      </w:r>
      <w:r w:rsidR="00A3731B" w:rsidRPr="008A2FEF">
        <w:rPr>
          <w:rFonts w:ascii="Times New Roman" w:hAnsi="Times New Roman" w:cs="Times New Roman"/>
        </w:rPr>
        <w:t>-umpolung</w:t>
      </w:r>
      <w:r w:rsidR="008A2FEF" w:rsidRPr="008A2FEF">
        <w:rPr>
          <w:rFonts w:ascii="Times New Roman" w:hAnsi="Times New Roman" w:cs="Times New Roman"/>
        </w:rPr>
        <w:t xml:space="preserve"> of allenic esters</w:t>
      </w:r>
      <w:r>
        <w:t>）</w:t>
      </w:r>
    </w:p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911FCD" w:rsidRDefault="00911FCD"/>
    <w:p w:rsidR="00A3731B" w:rsidRDefault="00A3731B"/>
    <w:p w:rsidR="00A3731B" w:rsidRDefault="00A3731B"/>
    <w:sectPr w:rsidR="00A3731B" w:rsidSect="00983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06" w:rsidRDefault="00216106" w:rsidP="00655B53">
      <w:r>
        <w:separator/>
      </w:r>
    </w:p>
  </w:endnote>
  <w:endnote w:type="continuationSeparator" w:id="1">
    <w:p w:rsidR="00216106" w:rsidRDefault="00216106" w:rsidP="0065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06" w:rsidRDefault="00216106" w:rsidP="00655B53">
      <w:r>
        <w:separator/>
      </w:r>
    </w:p>
  </w:footnote>
  <w:footnote w:type="continuationSeparator" w:id="1">
    <w:p w:rsidR="00216106" w:rsidRDefault="00216106" w:rsidP="0065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66"/>
    <w:rsid w:val="000024C7"/>
    <w:rsid w:val="000264E8"/>
    <w:rsid w:val="0016589A"/>
    <w:rsid w:val="001A3EB8"/>
    <w:rsid w:val="00216106"/>
    <w:rsid w:val="00251A21"/>
    <w:rsid w:val="00345E9A"/>
    <w:rsid w:val="003F7E66"/>
    <w:rsid w:val="00460535"/>
    <w:rsid w:val="004B2A8D"/>
    <w:rsid w:val="00546B08"/>
    <w:rsid w:val="005F683B"/>
    <w:rsid w:val="006235DE"/>
    <w:rsid w:val="006418B5"/>
    <w:rsid w:val="00655B53"/>
    <w:rsid w:val="00794BBB"/>
    <w:rsid w:val="007A56DE"/>
    <w:rsid w:val="007C340B"/>
    <w:rsid w:val="007C7797"/>
    <w:rsid w:val="00810764"/>
    <w:rsid w:val="008A2FEF"/>
    <w:rsid w:val="00911FCD"/>
    <w:rsid w:val="00913F19"/>
    <w:rsid w:val="00983203"/>
    <w:rsid w:val="009C1037"/>
    <w:rsid w:val="00A24425"/>
    <w:rsid w:val="00A3731B"/>
    <w:rsid w:val="00AD224C"/>
    <w:rsid w:val="00BC0376"/>
    <w:rsid w:val="00C56A4B"/>
    <w:rsid w:val="00C86C9F"/>
    <w:rsid w:val="00CB565F"/>
    <w:rsid w:val="00CD5622"/>
    <w:rsid w:val="00D1374A"/>
    <w:rsid w:val="00D16DB9"/>
    <w:rsid w:val="00DA0E35"/>
    <w:rsid w:val="00DA7DE6"/>
    <w:rsid w:val="00DE74E2"/>
    <w:rsid w:val="00E56F07"/>
    <w:rsid w:val="00F9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6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6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微软用户</cp:lastModifiedBy>
  <cp:revision>3</cp:revision>
  <dcterms:created xsi:type="dcterms:W3CDTF">2016-10-29T17:20:00Z</dcterms:created>
  <dcterms:modified xsi:type="dcterms:W3CDTF">2017-04-19T02:27:00Z</dcterms:modified>
</cp:coreProperties>
</file>