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DA" w:rsidRDefault="006D063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12</w:t>
      </w:r>
      <w:r w:rsidR="00B01F33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/>
          <w:b/>
          <w:sz w:val="28"/>
          <w:szCs w:val="28"/>
        </w:rPr>
        <w:t>08</w:t>
      </w:r>
      <w:r w:rsidR="00B01F33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B01F33">
        <w:rPr>
          <w:rFonts w:ascii="Times New Roman" w:eastAsia="宋体" w:hAnsi="Times New Roman" w:cs="Times New Roman" w:hint="eastAsia"/>
          <w:b/>
          <w:sz w:val="28"/>
          <w:szCs w:val="28"/>
        </w:rPr>
        <w:t>24</w:t>
      </w:r>
      <w:r w:rsidR="00B01F33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 w:rsidR="00B01F33">
        <w:rPr>
          <w:rFonts w:ascii="Times New Roman" w:eastAsia="宋体" w:hAnsi="Times New Roman" w:cs="Times New Roman" w:hint="eastAsia"/>
          <w:b/>
          <w:sz w:val="28"/>
          <w:szCs w:val="28"/>
        </w:rPr>
        <w:t>Zhongliu</w:t>
      </w:r>
      <w:proofErr w:type="spellEnd"/>
      <w:r w:rsidR="00B01F33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B01F33">
        <w:rPr>
          <w:rFonts w:ascii="Times New Roman" w:eastAsia="宋体" w:hAnsi="Times New Roman" w:cs="Times New Roman" w:hint="eastAsia"/>
          <w:b/>
          <w:sz w:val="28"/>
          <w:szCs w:val="28"/>
        </w:rPr>
        <w:t>Sun</w:t>
      </w:r>
    </w:p>
    <w:p w:rsidR="00D65ADA" w:rsidRDefault="00B01F33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:rsidR="00D65ADA" w:rsidRDefault="000872BB" w:rsidP="000872BB">
      <w:pPr>
        <w:jc w:val="center"/>
        <w:rPr>
          <w:rFonts w:ascii="Times New Roman" w:eastAsia="宋体" w:hAnsi="Times New Roman" w:hint="eastAsia"/>
          <w:b/>
          <w:sz w:val="24"/>
        </w:rPr>
      </w:pPr>
      <w:r>
        <w:object w:dxaOrig="10447" w:dyaOrig="6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" style="width:492.6pt;height:304.2pt" o:ole="">
            <v:imagedata r:id="rId7" o:title=""/>
          </v:shape>
          <o:OLEObject Type="Embed" ProgID="ChemDraw.Document.6.0" ShapeID="_x0000_i1043" DrawAspect="Content" ObjectID="_1795245567" r:id="rId8"/>
        </w:object>
      </w:r>
    </w:p>
    <w:p w:rsidR="00D65ADA" w:rsidRDefault="00B01F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 w:hint="eastAsia"/>
          <w:i/>
        </w:rPr>
        <w:t>J. Org. Chem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  <w:b/>
        </w:rPr>
        <w:t>9</w:t>
      </w:r>
      <w:r w:rsidR="00E1384C">
        <w:rPr>
          <w:rFonts w:ascii="Times New Roman" w:hAnsi="Times New Roman" w:cs="Times New Roman"/>
          <w:b/>
        </w:rPr>
        <w:t>98</w:t>
      </w:r>
      <w:r>
        <w:rPr>
          <w:rFonts w:ascii="Times New Roman" w:hAnsi="Times New Roman" w:cs="Times New Roman"/>
        </w:rPr>
        <w:t xml:space="preserve">, </w:t>
      </w:r>
      <w:r w:rsidR="00E1384C">
        <w:rPr>
          <w:rFonts w:ascii="Times New Roman" w:hAnsi="Times New Roman" w:cs="Times New Roman"/>
          <w:i/>
          <w:iCs/>
        </w:rPr>
        <w:t>63</w:t>
      </w:r>
      <w:r>
        <w:rPr>
          <w:rFonts w:ascii="Times New Roman" w:hAnsi="Times New Roman" w:cs="Times New Roman" w:hint="eastAsia"/>
        </w:rPr>
        <w:t>.</w:t>
      </w:r>
      <w:r w:rsidR="00E1384C">
        <w:rPr>
          <w:rFonts w:ascii="Times New Roman" w:hAnsi="Times New Roman" w:cs="Times New Roman"/>
        </w:rPr>
        <w:t>7594</w:t>
      </w: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 w:hint="eastAsia"/>
          <w:b/>
          <w:sz w:val="24"/>
        </w:rPr>
      </w:pPr>
    </w:p>
    <w:p w:rsidR="00D65ADA" w:rsidRDefault="00D65ADA">
      <w:pPr>
        <w:rPr>
          <w:rFonts w:ascii="Times New Roman" w:eastAsia="宋体" w:hAnsi="Times New Roman"/>
          <w:b/>
          <w:sz w:val="24"/>
        </w:rPr>
      </w:pPr>
    </w:p>
    <w:p w:rsidR="00D65ADA" w:rsidRPr="007E670A" w:rsidRDefault="00B01F33" w:rsidP="007E670A">
      <w:pPr>
        <w:rPr>
          <w:rFonts w:ascii="Times New Roman" w:eastAsia="宋体" w:hAnsi="Times New Roman" w:hint="eastAsia"/>
          <w:b/>
          <w:sz w:val="24"/>
        </w:rPr>
      </w:pPr>
      <w:r>
        <w:rPr>
          <w:rFonts w:ascii="Times New Roman" w:eastAsia="宋体" w:hAnsi="Times New Roman"/>
          <w:b/>
          <w:sz w:val="24"/>
        </w:rPr>
        <w:lastRenderedPageBreak/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:rsidR="00D65ADA" w:rsidRDefault="007E670A">
      <w:pPr>
        <w:rPr>
          <w:rFonts w:ascii="Times New Roman" w:eastAsia="宋体" w:hAnsi="Times New Roman"/>
          <w:sz w:val="24"/>
        </w:rPr>
      </w:pPr>
      <w:r>
        <w:object w:dxaOrig="10400" w:dyaOrig="2451">
          <v:shape id="_x0000_i1069" type="#_x0000_t75" style="width:461.4pt;height:108.6pt" o:ole="">
            <v:imagedata r:id="rId9" o:title=""/>
          </v:shape>
          <o:OLEObject Type="Embed" ProgID="ChemDraw.Document.6.0" ShapeID="_x0000_i1069" DrawAspect="Content" ObjectID="_1795245568" r:id="rId10"/>
        </w:object>
      </w:r>
    </w:p>
    <w:p w:rsidR="007E670A" w:rsidRDefault="007E670A" w:rsidP="007E670A">
      <w:pPr>
        <w:jc w:val="lef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38479B9" wp14:editId="265C9B0A">
            <wp:extent cx="5006449" cy="3385864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5021" cy="340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70A" w:rsidRDefault="007E670A" w:rsidP="007E670A">
      <w:pPr>
        <w:ind w:right="840"/>
        <w:rPr>
          <w:rFonts w:ascii="Times New Roman" w:hAnsi="Times New Roman" w:cs="Times New Roman" w:hint="eastAsia"/>
        </w:rPr>
      </w:pPr>
    </w:p>
    <w:p w:rsidR="00D65ADA" w:rsidRDefault="00B01F33" w:rsidP="007E67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 w:hint="eastAsia"/>
          <w:i/>
        </w:rPr>
        <w:t>J. Am. Chem. Soc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  <w:b/>
          <w:bCs/>
        </w:rPr>
        <w:t>19</w:t>
      </w:r>
      <w:r w:rsidR="007E670A">
        <w:rPr>
          <w:rFonts w:ascii="Times New Roman" w:hAnsi="Times New Roman" w:cs="Times New Roman"/>
          <w:b/>
          <w:bCs/>
        </w:rPr>
        <w:t>80</w:t>
      </w:r>
      <w:r>
        <w:rPr>
          <w:rFonts w:ascii="Times New Roman" w:hAnsi="Times New Roman" w:cs="Times New Roman"/>
        </w:rPr>
        <w:t xml:space="preserve">, </w:t>
      </w:r>
      <w:r w:rsidR="007E670A">
        <w:rPr>
          <w:rFonts w:ascii="Times New Roman" w:hAnsi="Times New Roman" w:cs="Times New Roman"/>
          <w:i/>
          <w:iCs/>
        </w:rPr>
        <w:t>102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="007E670A">
        <w:rPr>
          <w:rFonts w:ascii="Times New Roman" w:hAnsi="Times New Roman" w:cs="Times New Roman"/>
        </w:rPr>
        <w:t>7505</w:t>
      </w:r>
    </w:p>
    <w:p w:rsidR="00D65ADA" w:rsidRDefault="00D65ADA">
      <w:pPr>
        <w:rPr>
          <w:rFonts w:ascii="Times New Roman" w:eastAsia="宋体" w:hAnsi="Times New Roman"/>
          <w:sz w:val="24"/>
        </w:rPr>
      </w:pPr>
    </w:p>
    <w:p w:rsidR="007E670A" w:rsidRDefault="007E670A">
      <w:pPr>
        <w:rPr>
          <w:rFonts w:ascii="Times New Roman" w:eastAsia="宋体" w:hAnsi="Times New Roman"/>
          <w:sz w:val="24"/>
        </w:rPr>
      </w:pPr>
    </w:p>
    <w:p w:rsidR="007E670A" w:rsidRDefault="007E670A">
      <w:pPr>
        <w:rPr>
          <w:rFonts w:ascii="Times New Roman" w:eastAsia="宋体" w:hAnsi="Times New Roman"/>
          <w:sz w:val="24"/>
        </w:rPr>
      </w:pPr>
    </w:p>
    <w:p w:rsidR="007E670A" w:rsidRDefault="007E670A">
      <w:pPr>
        <w:rPr>
          <w:rFonts w:ascii="Times New Roman" w:eastAsia="宋体" w:hAnsi="Times New Roman" w:hint="eastAsia"/>
          <w:sz w:val="24"/>
        </w:rPr>
      </w:pPr>
      <w:bookmarkStart w:id="0" w:name="_GoBack"/>
      <w:bookmarkEnd w:id="0"/>
    </w:p>
    <w:sectPr w:rsidR="007E670A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F33" w:rsidRDefault="00B01F33">
      <w:r>
        <w:separator/>
      </w:r>
    </w:p>
  </w:endnote>
  <w:endnote w:type="continuationSeparator" w:id="0">
    <w:p w:rsidR="00B01F33" w:rsidRDefault="00B0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vOT46dcae81">
    <w:altName w:val="Times New Roman"/>
    <w:charset w:val="00"/>
    <w:family w:val="roman"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10"/>
    </w:sdtPr>
    <w:sdtEndPr/>
    <w:sdtContent>
      <w:p w:rsidR="00D65ADA" w:rsidRDefault="00B01F3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65ADA" w:rsidRDefault="00D65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F33" w:rsidRDefault="00B01F33">
      <w:r>
        <w:separator/>
      </w:r>
    </w:p>
  </w:footnote>
  <w:footnote w:type="continuationSeparator" w:id="0">
    <w:p w:rsidR="00B01F33" w:rsidRDefault="00B0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ADA" w:rsidRDefault="00B01F33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872BB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64A29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63A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E670A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01F33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5AD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1384C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15EF7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25245FBD"/>
    <w:rsid w:val="26EA216A"/>
    <w:rsid w:val="54034647"/>
    <w:rsid w:val="684E7F0C"/>
    <w:rsid w:val="7CB4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12A2D8"/>
  <w15:docId w15:val="{50633531-7060-42A4-9889-DDA6EAA3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qFormat/>
  </w:style>
  <w:style w:type="character" w:customStyle="1" w:styleId="detailwholabel">
    <w:name w:val="detailwholabel"/>
    <w:basedOn w:val="a0"/>
  </w:style>
  <w:style w:type="character" w:customStyle="1" w:styleId="ordinal2">
    <w:name w:val="ordinal2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citationyear">
    <w:name w:val="citation_year"/>
    <w:basedOn w:val="a0"/>
  </w:style>
  <w:style w:type="character" w:customStyle="1" w:styleId="citationvolume">
    <w:name w:val="citation_volume"/>
    <w:basedOn w:val="a0"/>
    <w:qFormat/>
  </w:style>
  <w:style w:type="character" w:customStyle="1" w:styleId="fontstyle01">
    <w:name w:val="fontstyle01"/>
    <w:basedOn w:val="a0"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0E50-8E5E-4229-B833-323DD855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wq</cp:lastModifiedBy>
  <cp:revision>44</cp:revision>
  <cp:lastPrinted>2017-04-22T03:53:00Z</cp:lastPrinted>
  <dcterms:created xsi:type="dcterms:W3CDTF">2019-07-22T01:58:00Z</dcterms:created>
  <dcterms:modified xsi:type="dcterms:W3CDTF">2024-12-09T02:33:00Z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A7BD1AF61AF54BA7AD19664243B487F5</vt:lpwstr>
  </property>
</Properties>
</file>